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尊敬的合作伙伴与消费者：</w:t>
      </w:r>
    </w:p>
    <w:p w:rsidR="00D17C8F" w:rsidRPr="00D17C8F" w:rsidRDefault="00D17C8F" w:rsidP="00D17C8F">
      <w:pPr>
        <w:ind w:firstLineChars="200" w:firstLine="560"/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深圳市中电熊猫</w:t>
      </w:r>
      <w:proofErr w:type="gramStart"/>
      <w:r w:rsidRPr="00D17C8F">
        <w:rPr>
          <w:rFonts w:ascii="微软雅黑" w:eastAsia="微软雅黑" w:hAnsi="微软雅黑" w:hint="eastAsia"/>
          <w:sz w:val="28"/>
          <w:szCs w:val="28"/>
        </w:rPr>
        <w:t>展盛科技</w:t>
      </w:r>
      <w:proofErr w:type="gramEnd"/>
      <w:r w:rsidRPr="00D17C8F">
        <w:rPr>
          <w:rFonts w:ascii="微软雅黑" w:eastAsia="微软雅黑" w:hAnsi="微软雅黑" w:hint="eastAsia"/>
          <w:sz w:val="28"/>
          <w:szCs w:val="28"/>
        </w:rPr>
        <w:t>有限公司诚挚地向您传达我们对冲突</w:t>
      </w:r>
    </w:p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矿物问题的立场和承诺。冲突矿物主要来自刚果民主共和国及其邻近</w:t>
      </w:r>
    </w:p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国家，它们是稀有金属，包括锡石、黑钨、</w:t>
      </w:r>
      <w:proofErr w:type="gramStart"/>
      <w:r w:rsidRPr="00D17C8F">
        <w:rPr>
          <w:rFonts w:ascii="微软雅黑" w:eastAsia="微软雅黑" w:hAnsi="微软雅黑" w:hint="eastAsia"/>
          <w:sz w:val="28"/>
          <w:szCs w:val="28"/>
        </w:rPr>
        <w:t>钶</w:t>
      </w:r>
      <w:proofErr w:type="gramEnd"/>
      <w:r w:rsidRPr="00D17C8F">
        <w:rPr>
          <w:rFonts w:ascii="微软雅黑" w:eastAsia="微软雅黑" w:hAnsi="微软雅黑" w:hint="eastAsia"/>
          <w:sz w:val="28"/>
          <w:szCs w:val="28"/>
        </w:rPr>
        <w:t>钽铁矿和黄金等。这些</w:t>
      </w:r>
    </w:p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矿物在供应链中的使用可能带来严重的伦理和环境问题。</w:t>
      </w:r>
    </w:p>
    <w:p w:rsidR="00D17C8F" w:rsidRPr="00D17C8F" w:rsidRDefault="00D17C8F" w:rsidP="00D17C8F">
      <w:pPr>
        <w:ind w:firstLineChars="200" w:firstLine="560"/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作为一家积极履行社会责任的企业，我们坚决反对任何形式的不</w:t>
      </w:r>
    </w:p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道德和非法行为，包括使用冲突矿物。我们深知供应链的透明度和</w:t>
      </w:r>
      <w:proofErr w:type="gramStart"/>
      <w:r w:rsidRPr="00D17C8F">
        <w:rPr>
          <w:rFonts w:ascii="微软雅黑" w:eastAsia="微软雅黑" w:hAnsi="微软雅黑" w:hint="eastAsia"/>
          <w:sz w:val="28"/>
          <w:szCs w:val="28"/>
        </w:rPr>
        <w:t>可</w:t>
      </w:r>
      <w:proofErr w:type="gramEnd"/>
    </w:p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追溯性对于解决冲突矿物问题的重要性，因此我们已经制定了严格的</w:t>
      </w:r>
    </w:p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冲突矿物政策，以保障我们的供应链不涉及任何冲突矿物。</w:t>
      </w:r>
    </w:p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我们的冲突矿物政策明确规定，禁止从刚果民主共和国及其邻近</w:t>
      </w:r>
    </w:p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国家的武装力量控制区，以及通过非法途径采购任何含有冲突矿物的</w:t>
      </w:r>
    </w:p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产品。我们要求所有供应商和合作伙伴必须遵守这一政策，并承诺他</w:t>
      </w:r>
    </w:p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们提供的产品和服务</w:t>
      </w:r>
      <w:proofErr w:type="gramStart"/>
      <w:r w:rsidRPr="00D17C8F">
        <w:rPr>
          <w:rFonts w:ascii="微软雅黑" w:eastAsia="微软雅黑" w:hAnsi="微软雅黑" w:hint="eastAsia"/>
          <w:sz w:val="28"/>
          <w:szCs w:val="28"/>
        </w:rPr>
        <w:t>不</w:t>
      </w:r>
      <w:proofErr w:type="gramEnd"/>
      <w:r w:rsidRPr="00D17C8F">
        <w:rPr>
          <w:rFonts w:ascii="微软雅黑" w:eastAsia="微软雅黑" w:hAnsi="微软雅黑" w:hint="eastAsia"/>
          <w:sz w:val="28"/>
          <w:szCs w:val="28"/>
        </w:rPr>
        <w:t>含有冲突矿物。</w:t>
      </w:r>
    </w:p>
    <w:p w:rsidR="00D17C8F" w:rsidRPr="00D17C8F" w:rsidRDefault="00D17C8F" w:rsidP="00D17C8F">
      <w:pPr>
        <w:ind w:firstLineChars="200" w:firstLine="560"/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在实施这项政策的过程中，我们将对供应链进行审查，并要求供</w:t>
      </w:r>
    </w:p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应商和合作伙伴提供关于原材料和产品的详细信息。我们将持续跟踪</w:t>
      </w:r>
    </w:p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并评估供应链中的矿物来源，确保其符合我们的道德和环境标准。</w:t>
      </w:r>
    </w:p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我们深知解决冲突矿物问题需要整个行业的努力。因此，我们承诺将</w:t>
      </w:r>
    </w:p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进一步努力减少冲突矿物在我们的产品和服务中的使用，并呼吁所有</w:t>
      </w:r>
    </w:p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合作伙伴和消费者共同行动起来，促进可持续发展。</w:t>
      </w:r>
    </w:p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我们诚挚地希望得到社会各界的理解和支持，让我们共同为解决</w:t>
      </w:r>
    </w:p>
    <w:p w:rsidR="00D17C8F" w:rsidRPr="00D17C8F" w:rsidRDefault="00D17C8F" w:rsidP="00D17C8F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D17C8F">
        <w:rPr>
          <w:rFonts w:ascii="微软雅黑" w:eastAsia="微软雅黑" w:hAnsi="微软雅黑" w:hint="eastAsia"/>
          <w:sz w:val="28"/>
          <w:szCs w:val="28"/>
        </w:rPr>
        <w:t>冲突矿物问题，促进可持续发展而努力。</w:t>
      </w:r>
    </w:p>
    <w:p w:rsidR="00962C34" w:rsidRPr="00D17C8F" w:rsidRDefault="00D17C8F" w:rsidP="00D17C8F">
      <w:pPr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  <w:r w:rsidRPr="00D17C8F">
        <w:rPr>
          <w:rFonts w:ascii="微软雅黑" w:eastAsia="微软雅黑" w:hAnsi="微软雅黑" w:hint="eastAsia"/>
          <w:sz w:val="28"/>
          <w:szCs w:val="28"/>
        </w:rPr>
        <w:t>谢谢！</w:t>
      </w:r>
    </w:p>
    <w:sectPr w:rsidR="00962C34" w:rsidRPr="00D1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D18"/>
    <w:rsid w:val="00962C34"/>
    <w:rsid w:val="00A66D18"/>
    <w:rsid w:val="00D1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954E"/>
  <w15:chartTrackingRefBased/>
  <w15:docId w15:val="{C0E9A59C-C067-4CDC-8846-A05DF630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C8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蒙祚柱</dc:creator>
  <cp:keywords/>
  <dc:description/>
  <cp:lastModifiedBy>蒙祚柱</cp:lastModifiedBy>
  <cp:revision>3</cp:revision>
  <dcterms:created xsi:type="dcterms:W3CDTF">2023-10-16T05:04:00Z</dcterms:created>
  <dcterms:modified xsi:type="dcterms:W3CDTF">2023-10-16T05:06:00Z</dcterms:modified>
</cp:coreProperties>
</file>